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A98" w:rsidRDefault="006B0A98" w:rsidP="006B0A98">
      <w:pPr>
        <w:widowControl w:val="0"/>
        <w:shd w:val="clear" w:color="auto" w:fill="FFFFFF"/>
        <w:autoSpaceDE w:val="0"/>
        <w:autoSpaceDN w:val="0"/>
        <w:adjustRightInd w:val="0"/>
        <w:spacing w:before="250" w:after="0" w:line="254" w:lineRule="exact"/>
        <w:ind w:right="34" w:firstLine="708"/>
        <w:jc w:val="center"/>
        <w:rPr>
          <w:rFonts w:ascii="Times New Roman" w:hAnsi="Times New Roman"/>
          <w:b/>
          <w:sz w:val="24"/>
        </w:rPr>
      </w:pPr>
      <w:r w:rsidRPr="00D703DC">
        <w:rPr>
          <w:rFonts w:ascii="Times New Roman" w:hAnsi="Times New Roman"/>
          <w:b/>
          <w:sz w:val="24"/>
        </w:rPr>
        <w:t xml:space="preserve">Аннотация к рабочей программе по </w:t>
      </w:r>
      <w:r>
        <w:rPr>
          <w:rFonts w:ascii="Times New Roman" w:hAnsi="Times New Roman"/>
          <w:b/>
          <w:sz w:val="24"/>
        </w:rPr>
        <w:t>информатике</w:t>
      </w:r>
      <w:r w:rsidRPr="00D703DC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для </w:t>
      </w:r>
      <w:r>
        <w:rPr>
          <w:rFonts w:ascii="Times New Roman" w:hAnsi="Times New Roman"/>
          <w:b/>
          <w:sz w:val="24"/>
        </w:rPr>
        <w:t>7 класса</w:t>
      </w:r>
    </w:p>
    <w:p w:rsidR="006B0A98" w:rsidRPr="00C23731" w:rsidRDefault="006B0A98" w:rsidP="006B0A98">
      <w:pPr>
        <w:widowControl w:val="0"/>
        <w:shd w:val="clear" w:color="auto" w:fill="FFFFFF"/>
        <w:autoSpaceDE w:val="0"/>
        <w:autoSpaceDN w:val="0"/>
        <w:adjustRightInd w:val="0"/>
        <w:spacing w:before="250" w:after="0" w:line="240" w:lineRule="auto"/>
        <w:ind w:right="34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3731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для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 класса</w:t>
      </w:r>
      <w:r w:rsidRPr="00C23731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составлена на основе Федерально</w:t>
      </w:r>
      <w:r w:rsidRPr="00C23731">
        <w:rPr>
          <w:rFonts w:ascii="Times New Roman" w:eastAsia="Times New Roman" w:hAnsi="Times New Roman"/>
          <w:sz w:val="24"/>
          <w:szCs w:val="24"/>
          <w:lang w:eastAsia="ru-RU"/>
        </w:rPr>
        <w:softHyphen/>
        <w:t>го государственного образовательного стандарта основ</w:t>
      </w:r>
      <w:r w:rsidRPr="00C23731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ного общего образования (от 17 декабря 2010 года, с изменениями и дополнениями от 29 декабря 2014 г., 31 декабря 2015 г.), примерной основной образовательной программы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основного общего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C2373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B0A98" w:rsidRPr="00C23731" w:rsidRDefault="006B0A98" w:rsidP="006B0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3731">
        <w:rPr>
          <w:rFonts w:ascii="Times New Roman" w:hAnsi="Times New Roman"/>
          <w:sz w:val="24"/>
          <w:szCs w:val="24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Федеральным государственным стандартом общего образования.</w:t>
      </w:r>
    </w:p>
    <w:p w:rsidR="006B0A98" w:rsidRDefault="006B0A98" w:rsidP="006B0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23731">
        <w:rPr>
          <w:rFonts w:ascii="Times New Roman" w:hAnsi="Times New Roman"/>
          <w:sz w:val="24"/>
          <w:szCs w:val="24"/>
        </w:rPr>
        <w:t>Программа состоит из обязательных разделов:</w:t>
      </w:r>
      <w:r>
        <w:rPr>
          <w:rFonts w:ascii="Times New Roman" w:hAnsi="Times New Roman"/>
          <w:sz w:val="24"/>
          <w:szCs w:val="24"/>
        </w:rPr>
        <w:t xml:space="preserve"> «Планируемые результаты освоения учебного предмета», «Содержание учебного предмета», «Тематическое планирование с указанием количества часов, отводимых на освоение каждой темы».</w:t>
      </w:r>
    </w:p>
    <w:p w:rsidR="006B0A98" w:rsidRPr="00C23731" w:rsidRDefault="006B0A98" w:rsidP="006B0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Данная программа рассчитана на </w:t>
      </w:r>
      <w:r>
        <w:rPr>
          <w:rFonts w:ascii="Times New Roman" w:hAnsi="Times New Roman"/>
          <w:sz w:val="24"/>
          <w:szCs w:val="24"/>
        </w:rPr>
        <w:t xml:space="preserve">34 </w:t>
      </w:r>
      <w:proofErr w:type="gramStart"/>
      <w:r>
        <w:rPr>
          <w:rFonts w:ascii="Times New Roman" w:hAnsi="Times New Roman"/>
          <w:sz w:val="24"/>
          <w:szCs w:val="24"/>
        </w:rPr>
        <w:t>учебных</w:t>
      </w:r>
      <w:proofErr w:type="gramEnd"/>
      <w:r>
        <w:rPr>
          <w:rFonts w:ascii="Times New Roman" w:hAnsi="Times New Roman"/>
          <w:sz w:val="24"/>
          <w:szCs w:val="24"/>
        </w:rPr>
        <w:t xml:space="preserve"> часа</w:t>
      </w:r>
      <w:r>
        <w:rPr>
          <w:rFonts w:ascii="Times New Roman" w:hAnsi="Times New Roman"/>
          <w:sz w:val="24"/>
          <w:szCs w:val="24"/>
        </w:rPr>
        <w:t xml:space="preserve">. В учебном плане для изучения </w:t>
      </w:r>
      <w:r>
        <w:rPr>
          <w:rFonts w:ascii="Times New Roman" w:hAnsi="Times New Roman"/>
          <w:sz w:val="24"/>
          <w:szCs w:val="24"/>
        </w:rPr>
        <w:t>информатики</w:t>
      </w:r>
      <w:r>
        <w:rPr>
          <w:rFonts w:ascii="Times New Roman" w:hAnsi="Times New Roman"/>
          <w:sz w:val="24"/>
          <w:szCs w:val="24"/>
        </w:rPr>
        <w:t xml:space="preserve"> отводится </w:t>
      </w:r>
      <w:r>
        <w:rPr>
          <w:rFonts w:ascii="Times New Roman" w:hAnsi="Times New Roman"/>
          <w:sz w:val="24"/>
          <w:szCs w:val="24"/>
        </w:rPr>
        <w:t xml:space="preserve">1час в неделю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(34 учебные недели).</w:t>
      </w:r>
    </w:p>
    <w:p w:rsidR="006B0A98" w:rsidRDefault="006B0A98" w:rsidP="006B0A98"/>
    <w:p w:rsidR="00C5345D" w:rsidRDefault="00C5345D"/>
    <w:sectPr w:rsidR="00C5345D" w:rsidSect="00172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A98"/>
    <w:rsid w:val="006B0A98"/>
    <w:rsid w:val="00C53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A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A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nshk</dc:creator>
  <cp:keywords/>
  <dc:description/>
  <cp:lastModifiedBy>nshk</cp:lastModifiedBy>
  <cp:revision>1</cp:revision>
  <dcterms:created xsi:type="dcterms:W3CDTF">2017-10-24T10:53:00Z</dcterms:created>
  <dcterms:modified xsi:type="dcterms:W3CDTF">2017-10-24T10:55:00Z</dcterms:modified>
</cp:coreProperties>
</file>